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</w:pPr>
    </w:p>
    <w:p>
      <w:pPr>
        <w:spacing w:before="0" w:beforeLines="0" w:after="0" w:afterLines="0" w:line="240" w:lineRule="auto"/>
        <w:ind w:left="0" w:leftChars="0" w:right="0" w:rightChars="0" w:firstLine="0" w:firstLineChars="0"/>
        <w:jc w:val="center"/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</w:pPr>
    </w:p>
    <w:sdt>
      <w:sdtPr>
        <w:rPr>
          <w:rFonts w:ascii="宋体" w:hAnsi="宋体" w:eastAsia="宋体" w:cstheme="minorBidi"/>
          <w:kern w:val="2"/>
          <w:sz w:val="21"/>
          <w:szCs w:val="24"/>
          <w:lang w:val="en-US" w:eastAsia="zh-CN" w:bidi="ar-SA"/>
        </w:rPr>
        <w:id w:val="147462499"/>
        <w15:color w:val="DBDBDB"/>
        <w:docPartObj>
          <w:docPartGallery w:val="Table of Contents"/>
          <w:docPartUnique/>
        </w:docPartObj>
      </w:sdtPr>
      <w:sdtEndP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sdtEndPr>
      <w:sdtContent>
        <w:p>
          <w:pPr>
            <w:spacing w:before="0" w:beforeLines="0" w:after="0" w:afterLines="0" w:line="240" w:lineRule="auto"/>
            <w:ind w:left="0" w:leftChars="0" w:right="0" w:rightChars="0" w:firstLine="0" w:firstLineChars="0"/>
            <w:jc w:val="center"/>
          </w:pPr>
          <w:bookmarkStart w:id="9" w:name="_GoBack"/>
          <w:bookmarkEnd w:id="9"/>
          <w:r>
            <w:rPr>
              <w:rFonts w:ascii="宋体" w:hAnsi="宋体" w:eastAsia="宋体"/>
              <w:sz w:val="21"/>
            </w:rPr>
            <w:t>目录</w:t>
          </w:r>
        </w:p>
        <w:p>
          <w:pPr>
            <w:pStyle w:val="4"/>
            <w:tabs>
              <w:tab w:val="right" w:leader="dot" w:pos="8306"/>
            </w:tabs>
          </w:pPr>
          <w:r>
            <w:rPr>
              <w:rFonts w:hint="default"/>
              <w:lang w:val="en-US" w:eastAsia="zh-CN"/>
            </w:rPr>
            <w:fldChar w:fldCharType="begin"/>
          </w:r>
          <w:r>
            <w:rPr>
              <w:rFonts w:hint="default"/>
              <w:lang w:val="en-US" w:eastAsia="zh-CN"/>
            </w:rPr>
            <w:instrText xml:space="preserve">TOC \o "1-1" \h \u </w:instrText>
          </w:r>
          <w:r>
            <w:rPr>
              <w:rFonts w:hint="default"/>
              <w:lang w:val="en-US" w:eastAsia="zh-CN"/>
            </w:rPr>
            <w:fldChar w:fldCharType="separate"/>
          </w:r>
          <w:r>
            <w:rPr>
              <w:rFonts w:hint="default"/>
              <w:lang w:val="en-US" w:eastAsia="zh-CN"/>
            </w:rPr>
            <w:fldChar w:fldCharType="begin"/>
          </w:r>
          <w:r>
            <w:rPr>
              <w:rFonts w:hint="default"/>
              <w:lang w:val="en-US" w:eastAsia="zh-CN"/>
            </w:rPr>
            <w:instrText xml:space="preserve"> HYPERLINK \l _Toc10567 </w:instrText>
          </w:r>
          <w:r>
            <w:rPr>
              <w:rFonts w:hint="default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一、 首页</w:t>
          </w:r>
          <w:r>
            <w:tab/>
          </w:r>
          <w:r>
            <w:fldChar w:fldCharType="begin"/>
          </w:r>
          <w:r>
            <w:instrText xml:space="preserve"> PAGEREF _Toc10567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default"/>
              <w:lang w:val="en-US" w:eastAsia="zh-CN"/>
            </w:rPr>
            <w:fldChar w:fldCharType="end"/>
          </w:r>
        </w:p>
        <w:p>
          <w:pPr>
            <w:pStyle w:val="4"/>
            <w:tabs>
              <w:tab w:val="right" w:leader="dot" w:pos="8306"/>
            </w:tabs>
          </w:pPr>
          <w:r>
            <w:rPr>
              <w:rFonts w:hint="default"/>
              <w:lang w:val="en-US" w:eastAsia="zh-CN"/>
            </w:rPr>
            <w:fldChar w:fldCharType="begin"/>
          </w:r>
          <w:r>
            <w:rPr>
              <w:rFonts w:hint="default"/>
              <w:lang w:val="en-US" w:eastAsia="zh-CN"/>
            </w:rPr>
            <w:instrText xml:space="preserve"> HYPERLINK \l _Toc25004 </w:instrText>
          </w:r>
          <w:r>
            <w:rPr>
              <w:rFonts w:hint="default"/>
              <w:lang w:val="en-US" w:eastAsia="zh-CN"/>
            </w:rPr>
            <w:fldChar w:fldCharType="separate"/>
          </w:r>
          <w:r>
            <w:rPr>
              <w:rFonts w:hint="eastAsia"/>
              <w:bCs/>
              <w:i w:val="0"/>
              <w:iCs w:val="0"/>
              <w:lang w:val="en-US" w:eastAsia="zh-CN"/>
            </w:rPr>
            <w:t>二、 申请</w:t>
          </w:r>
          <w:r>
            <w:tab/>
          </w:r>
          <w:r>
            <w:fldChar w:fldCharType="begin"/>
          </w:r>
          <w:r>
            <w:instrText xml:space="preserve"> PAGEREF _Toc25004 \h </w:instrText>
          </w:r>
          <w:r>
            <w:fldChar w:fldCharType="separate"/>
          </w:r>
          <w:r>
            <w:t>1</w:t>
          </w:r>
          <w:r>
            <w:fldChar w:fldCharType="end"/>
          </w:r>
          <w:r>
            <w:rPr>
              <w:rFonts w:hint="default"/>
              <w:lang w:val="en-US" w:eastAsia="zh-CN"/>
            </w:rPr>
            <w:fldChar w:fldCharType="end"/>
          </w:r>
        </w:p>
        <w:p>
          <w:pPr>
            <w:pStyle w:val="4"/>
            <w:tabs>
              <w:tab w:val="right" w:leader="dot" w:pos="8306"/>
            </w:tabs>
          </w:pPr>
          <w:r>
            <w:rPr>
              <w:rFonts w:hint="default"/>
              <w:lang w:val="en-US" w:eastAsia="zh-CN"/>
            </w:rPr>
            <w:fldChar w:fldCharType="begin"/>
          </w:r>
          <w:r>
            <w:rPr>
              <w:rFonts w:hint="default"/>
              <w:lang w:val="en-US" w:eastAsia="zh-CN"/>
            </w:rPr>
            <w:instrText xml:space="preserve"> HYPERLINK \l _Toc17521 </w:instrText>
          </w:r>
          <w:r>
            <w:rPr>
              <w:rFonts w:hint="default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三、 审批</w:t>
          </w:r>
          <w:r>
            <w:tab/>
          </w:r>
          <w:r>
            <w:fldChar w:fldCharType="begin"/>
          </w:r>
          <w:r>
            <w:instrText xml:space="preserve"> PAGEREF _Toc17521 \h </w:instrText>
          </w:r>
          <w:r>
            <w:fldChar w:fldCharType="separate"/>
          </w:r>
          <w:r>
            <w:t>3</w:t>
          </w:r>
          <w:r>
            <w:fldChar w:fldCharType="end"/>
          </w:r>
          <w:r>
            <w:rPr>
              <w:rFonts w:hint="default"/>
              <w:lang w:val="en-US" w:eastAsia="zh-CN"/>
            </w:rPr>
            <w:fldChar w:fldCharType="end"/>
          </w:r>
        </w:p>
        <w:p>
          <w:pPr>
            <w:pStyle w:val="4"/>
            <w:tabs>
              <w:tab w:val="right" w:leader="dot" w:pos="8306"/>
            </w:tabs>
          </w:pPr>
          <w:r>
            <w:rPr>
              <w:rFonts w:hint="default"/>
              <w:lang w:val="en-US" w:eastAsia="zh-CN"/>
            </w:rPr>
            <w:fldChar w:fldCharType="begin"/>
          </w:r>
          <w:r>
            <w:rPr>
              <w:rFonts w:hint="default"/>
              <w:lang w:val="en-US" w:eastAsia="zh-CN"/>
            </w:rPr>
            <w:instrText xml:space="preserve"> HYPERLINK \l _Toc5812 </w:instrText>
          </w:r>
          <w:r>
            <w:rPr>
              <w:rFonts w:hint="default"/>
              <w:lang w:val="en-US" w:eastAsia="zh-CN"/>
            </w:rPr>
            <w:fldChar w:fldCharType="separate"/>
          </w:r>
          <w:r>
            <w:rPr>
              <w:rFonts w:hint="eastAsia"/>
              <w:bCs/>
              <w:lang w:val="en-US" w:eastAsia="zh-CN"/>
            </w:rPr>
            <w:t>四、 资产领用</w:t>
          </w:r>
          <w:r>
            <w:tab/>
          </w:r>
          <w:r>
            <w:fldChar w:fldCharType="begin"/>
          </w:r>
          <w:r>
            <w:instrText xml:space="preserve"> PAGEREF _Toc5812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default"/>
              <w:lang w:val="en-US" w:eastAsia="zh-CN"/>
            </w:rPr>
            <w:fldChar w:fldCharType="end"/>
          </w:r>
        </w:p>
        <w:p>
          <w:pPr>
            <w:pStyle w:val="4"/>
            <w:tabs>
              <w:tab w:val="right" w:leader="dot" w:pos="8306"/>
            </w:tabs>
          </w:pPr>
          <w:r>
            <w:rPr>
              <w:rFonts w:hint="default"/>
              <w:lang w:val="en-US" w:eastAsia="zh-CN"/>
            </w:rPr>
            <w:fldChar w:fldCharType="begin"/>
          </w:r>
          <w:r>
            <w:rPr>
              <w:rFonts w:hint="default"/>
              <w:lang w:val="en-US" w:eastAsia="zh-CN"/>
            </w:rPr>
            <w:instrText xml:space="preserve"> HYPERLINK \l _Toc5350 </w:instrText>
          </w:r>
          <w:r>
            <w:rPr>
              <w:rFonts w:hint="default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五、 资产借用</w:t>
          </w:r>
          <w:r>
            <w:tab/>
          </w:r>
          <w:r>
            <w:fldChar w:fldCharType="begin"/>
          </w:r>
          <w:r>
            <w:instrText xml:space="preserve"> PAGEREF _Toc5350 \h </w:instrText>
          </w:r>
          <w:r>
            <w:fldChar w:fldCharType="separate"/>
          </w:r>
          <w:r>
            <w:t>4</w:t>
          </w:r>
          <w:r>
            <w:fldChar w:fldCharType="end"/>
          </w:r>
          <w:r>
            <w:rPr>
              <w:rFonts w:hint="default"/>
              <w:lang w:val="en-US" w:eastAsia="zh-CN"/>
            </w:rPr>
            <w:fldChar w:fldCharType="end"/>
          </w:r>
        </w:p>
        <w:p>
          <w:pPr>
            <w:pStyle w:val="4"/>
            <w:tabs>
              <w:tab w:val="right" w:leader="dot" w:pos="8306"/>
            </w:tabs>
          </w:pPr>
          <w:r>
            <w:rPr>
              <w:rFonts w:hint="default"/>
              <w:lang w:val="en-US" w:eastAsia="zh-CN"/>
            </w:rPr>
            <w:fldChar w:fldCharType="begin"/>
          </w:r>
          <w:r>
            <w:rPr>
              <w:rFonts w:hint="default"/>
              <w:lang w:val="en-US" w:eastAsia="zh-CN"/>
            </w:rPr>
            <w:instrText xml:space="preserve"> HYPERLINK \l _Toc19789 </w:instrText>
          </w:r>
          <w:r>
            <w:rPr>
              <w:rFonts w:hint="default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六、 资产归还</w:t>
          </w:r>
          <w:r>
            <w:tab/>
          </w:r>
          <w:r>
            <w:fldChar w:fldCharType="begin"/>
          </w:r>
          <w:r>
            <w:instrText xml:space="preserve"> PAGEREF _Toc19789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default"/>
              <w:lang w:val="en-US" w:eastAsia="zh-CN"/>
            </w:rPr>
            <w:fldChar w:fldCharType="end"/>
          </w:r>
        </w:p>
        <w:p>
          <w:pPr>
            <w:pStyle w:val="4"/>
            <w:tabs>
              <w:tab w:val="right" w:leader="dot" w:pos="8306"/>
            </w:tabs>
          </w:pPr>
          <w:r>
            <w:rPr>
              <w:rFonts w:hint="default"/>
              <w:lang w:val="en-US" w:eastAsia="zh-CN"/>
            </w:rPr>
            <w:fldChar w:fldCharType="begin"/>
          </w:r>
          <w:r>
            <w:rPr>
              <w:rFonts w:hint="default"/>
              <w:lang w:val="en-US" w:eastAsia="zh-CN"/>
            </w:rPr>
            <w:instrText xml:space="preserve"> HYPERLINK \l _Toc5459 </w:instrText>
          </w:r>
          <w:r>
            <w:rPr>
              <w:rFonts w:hint="default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七、 报修</w:t>
          </w:r>
          <w:r>
            <w:tab/>
          </w:r>
          <w:r>
            <w:fldChar w:fldCharType="begin"/>
          </w:r>
          <w:r>
            <w:instrText xml:space="preserve"> PAGEREF _Toc5459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rPr>
              <w:rFonts w:hint="default"/>
              <w:lang w:val="en-US" w:eastAsia="zh-CN"/>
            </w:rPr>
            <w:fldChar w:fldCharType="end"/>
          </w:r>
        </w:p>
        <w:p>
          <w:pPr>
            <w:pStyle w:val="4"/>
            <w:tabs>
              <w:tab w:val="right" w:leader="dot" w:pos="8306"/>
            </w:tabs>
          </w:pPr>
          <w:r>
            <w:rPr>
              <w:rFonts w:hint="default"/>
              <w:lang w:val="en-US" w:eastAsia="zh-CN"/>
            </w:rPr>
            <w:fldChar w:fldCharType="begin"/>
          </w:r>
          <w:r>
            <w:rPr>
              <w:rFonts w:hint="default"/>
              <w:lang w:val="en-US" w:eastAsia="zh-CN"/>
            </w:rPr>
            <w:instrText xml:space="preserve"> HYPERLINK \l _Toc2819 </w:instrText>
          </w:r>
          <w:r>
            <w:rPr>
              <w:rFonts w:hint="default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八、 报废</w:t>
          </w:r>
          <w:r>
            <w:tab/>
          </w:r>
          <w:r>
            <w:fldChar w:fldCharType="begin"/>
          </w:r>
          <w:r>
            <w:instrText xml:space="preserve"> PAGEREF _Toc2819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hint="default"/>
              <w:lang w:val="en-US" w:eastAsia="zh-CN"/>
            </w:rPr>
            <w:fldChar w:fldCharType="end"/>
          </w:r>
        </w:p>
        <w:p>
          <w:pPr>
            <w:pStyle w:val="4"/>
            <w:tabs>
              <w:tab w:val="right" w:leader="dot" w:pos="8306"/>
            </w:tabs>
          </w:pPr>
          <w:r>
            <w:rPr>
              <w:rFonts w:hint="default"/>
              <w:lang w:val="en-US" w:eastAsia="zh-CN"/>
            </w:rPr>
            <w:fldChar w:fldCharType="begin"/>
          </w:r>
          <w:r>
            <w:rPr>
              <w:rFonts w:hint="default"/>
              <w:lang w:val="en-US" w:eastAsia="zh-CN"/>
            </w:rPr>
            <w:instrText xml:space="preserve"> HYPERLINK \l _Toc7257 </w:instrText>
          </w:r>
          <w:r>
            <w:rPr>
              <w:rFonts w:hint="default"/>
              <w:lang w:val="en-US" w:eastAsia="zh-CN"/>
            </w:rPr>
            <w:fldChar w:fldCharType="separate"/>
          </w:r>
          <w:r>
            <w:rPr>
              <w:rFonts w:hint="eastAsia"/>
              <w:lang w:val="en-US" w:eastAsia="zh-CN"/>
            </w:rPr>
            <w:t>九、 我的资产清单</w:t>
          </w:r>
          <w:r>
            <w:tab/>
          </w:r>
          <w:r>
            <w:fldChar w:fldCharType="begin"/>
          </w:r>
          <w:r>
            <w:instrText xml:space="preserve"> PAGEREF _Toc7257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rPr>
              <w:rFonts w:hint="default"/>
              <w:lang w:val="en-US" w:eastAsia="zh-CN"/>
            </w:rPr>
            <w:fldChar w:fldCharType="end"/>
          </w:r>
        </w:p>
        <w:p>
          <w:pPr>
            <w:rPr>
              <w:rFonts w:hint="default" w:asciiTheme="minorHAnsi" w:hAnsiTheme="minorHAnsi" w:eastAsiaTheme="minorEastAsia" w:cstheme="minorBidi"/>
              <w:kern w:val="2"/>
              <w:sz w:val="21"/>
              <w:szCs w:val="24"/>
              <w:lang w:val="en-US" w:eastAsia="zh-CN" w:bidi="ar-SA"/>
            </w:rPr>
          </w:pPr>
          <w:r>
            <w:rPr>
              <w:rFonts w:hint="default"/>
              <w:lang w:val="en-US" w:eastAsia="zh-CN"/>
            </w:rPr>
            <w:fldChar w:fldCharType="end"/>
          </w:r>
        </w:p>
      </w:sdtContent>
    </w:sdt>
    <w:p>
      <w:pP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br w:type="page"/>
      </w:r>
    </w:p>
    <w:p>
      <w:pPr>
        <w:numPr>
          <w:ilvl w:val="0"/>
          <w:numId w:val="1"/>
        </w:numPr>
        <w:outlineLvl w:val="0"/>
        <w:rPr>
          <w:rFonts w:hint="eastAsia"/>
          <w:lang w:val="en-US" w:eastAsia="zh-CN"/>
        </w:rPr>
      </w:pPr>
      <w:bookmarkStart w:id="0" w:name="_Toc10567"/>
      <w:r>
        <w:rPr>
          <w:rFonts w:hint="eastAsia"/>
          <w:lang w:val="en-US" w:eastAsia="zh-CN"/>
        </w:rPr>
        <w:t>首页</w:t>
      </w:r>
      <w:bookmarkEnd w:id="0"/>
    </w:p>
    <w:p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快捷按钮</w:t>
      </w:r>
    </w:p>
    <w:p>
      <w:pPr>
        <w:numPr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1372235" cy="2969895"/>
            <wp:effectExtent l="0" t="0" r="12065" b="1905"/>
            <wp:docPr id="1" name="图片 1" descr="1530e2feee420c276d46f5ee42eb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530e2feee420c276d46f5ee42eb00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72235" cy="2969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numId w:val="0"/>
        </w:numPr>
        <w:rPr>
          <w:rFonts w:hint="eastAsia"/>
          <w:lang w:val="en-US" w:eastAsia="zh-CN"/>
        </w:rPr>
      </w:pPr>
    </w:p>
    <w:p>
      <w:pPr>
        <w:numPr>
          <w:ilvl w:val="0"/>
          <w:numId w:val="1"/>
        </w:numPr>
        <w:outlineLvl w:val="0"/>
        <w:rPr>
          <w:rFonts w:hint="default"/>
          <w:b/>
          <w:bCs/>
          <w:i w:val="0"/>
          <w:iCs w:val="0"/>
          <w:lang w:val="en-US" w:eastAsia="zh-CN"/>
        </w:rPr>
      </w:pPr>
      <w:bookmarkStart w:id="1" w:name="_Toc25004"/>
      <w:r>
        <w:rPr>
          <w:rFonts w:hint="eastAsia"/>
          <w:b/>
          <w:bCs/>
          <w:i w:val="0"/>
          <w:iCs w:val="0"/>
          <w:lang w:val="en-US" w:eastAsia="zh-CN"/>
        </w:rPr>
        <w:t>申请</w:t>
      </w:r>
      <w:bookmarkEnd w:id="1"/>
    </w:p>
    <w:p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这里显示我申请的资产记录，可以上滑加载更多</w:t>
      </w:r>
    </w:p>
    <w:p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474470" cy="3192780"/>
            <wp:effectExtent l="0" t="0" r="11430" b="7620"/>
            <wp:docPr id="2" name="图片 2" descr="aca91d9d0411d7a6208fdd03274c2b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ca91d9d0411d7a6208fdd03274c2b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74470" cy="3192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numPr>
          <w:ilvl w:val="0"/>
          <w:numId w:val="1"/>
        </w:numPr>
        <w:outlineLvl w:val="0"/>
        <w:rPr>
          <w:rFonts w:hint="default"/>
          <w:lang w:val="en-US" w:eastAsia="zh-CN"/>
        </w:rPr>
      </w:pPr>
      <w:bookmarkStart w:id="2" w:name="_Toc17521"/>
      <w:r>
        <w:rPr>
          <w:rFonts w:hint="eastAsia"/>
          <w:lang w:val="en-US" w:eastAsia="zh-CN"/>
        </w:rPr>
        <w:t>审批</w:t>
      </w:r>
      <w:bookmarkEnd w:id="2"/>
    </w:p>
    <w:p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显示我审批过的申请</w:t>
      </w:r>
    </w:p>
    <w:p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531620" cy="3314700"/>
            <wp:effectExtent l="0" t="0" r="5080" b="0"/>
            <wp:docPr id="3" name="图片 3" descr="5b834e6e8fa65e959021b202be677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5b834e6e8fa65e959021b202be677cb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531620" cy="3314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numPr>
          <w:ilvl w:val="0"/>
          <w:numId w:val="1"/>
        </w:numPr>
        <w:outlineLvl w:val="0"/>
        <w:rPr>
          <w:rFonts w:hint="default"/>
          <w:b/>
          <w:bCs/>
          <w:lang w:val="en-US" w:eastAsia="zh-CN"/>
        </w:rPr>
      </w:pPr>
      <w:bookmarkStart w:id="3" w:name="_Toc5812"/>
      <w:r>
        <w:rPr>
          <w:rFonts w:hint="eastAsia"/>
          <w:b/>
          <w:bCs/>
          <w:lang w:val="en-US" w:eastAsia="zh-CN"/>
        </w:rPr>
        <w:t>资产领用</w:t>
      </w:r>
      <w:bookmarkEnd w:id="3"/>
    </w:p>
    <w:p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在这里可以申请领用资产，可以关键字搜索，上下滑动加载更多资产，选择需要领用的数量，填写理由，点击申请即可</w:t>
      </w:r>
    </w:p>
    <w:p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546860" cy="3347720"/>
            <wp:effectExtent l="0" t="0" r="2540" b="5080"/>
            <wp:docPr id="4" name="图片 4" descr="ed98d75c4c3dfe11468418046560e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ed98d75c4c3dfe11468418046560ead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546860" cy="334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ilvl w:val="0"/>
          <w:numId w:val="1"/>
        </w:numPr>
        <w:outlineLvl w:val="0"/>
        <w:rPr>
          <w:rFonts w:hint="default"/>
          <w:lang w:val="en-US" w:eastAsia="zh-CN"/>
        </w:rPr>
      </w:pPr>
      <w:bookmarkStart w:id="4" w:name="_Toc5350"/>
      <w:r>
        <w:rPr>
          <w:rFonts w:hint="eastAsia"/>
          <w:lang w:val="en-US" w:eastAsia="zh-CN"/>
        </w:rPr>
        <w:t>资产借用</w:t>
      </w:r>
      <w:bookmarkEnd w:id="4"/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在这里可以申请借用资产，可以关键字搜索，上下滑动加载更多资产，选择需要领用的数量，填写理由，点击申请即可</w:t>
      </w:r>
    </w:p>
    <w:p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590040" cy="3442335"/>
            <wp:effectExtent l="0" t="0" r="10160" b="12065"/>
            <wp:docPr id="5" name="图片 5" descr="d206c4858b3d9c636a77506987456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d206c4858b3d9c636a775069874568a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590040" cy="3442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br w:type="page"/>
      </w:r>
    </w:p>
    <w:p>
      <w:pPr>
        <w:numPr>
          <w:ilvl w:val="0"/>
          <w:numId w:val="1"/>
        </w:numPr>
        <w:outlineLvl w:val="0"/>
        <w:rPr>
          <w:rFonts w:hint="default"/>
          <w:lang w:val="en-US" w:eastAsia="zh-CN"/>
        </w:rPr>
      </w:pPr>
      <w:bookmarkStart w:id="5" w:name="_Toc19789"/>
      <w:r>
        <w:rPr>
          <w:rFonts w:hint="eastAsia"/>
          <w:lang w:val="en-US" w:eastAsia="zh-CN"/>
        </w:rPr>
        <w:t>资产归还</w:t>
      </w:r>
      <w:bookmarkEnd w:id="5"/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在这里可以归还已经借用资产，可以关键字搜索，上下滑动加载更多资产，选择需要归还的数量，填写备注，点击申请即可</w:t>
      </w:r>
    </w:p>
    <w:p>
      <w:pPr>
        <w:numPr>
          <w:numId w:val="0"/>
        </w:numPr>
        <w:rPr>
          <w:rFonts w:hint="default"/>
          <w:lang w:val="en-US" w:eastAsia="zh-CN"/>
        </w:rPr>
      </w:pPr>
    </w:p>
    <w:p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336675" cy="2894330"/>
            <wp:effectExtent l="0" t="0" r="9525" b="1270"/>
            <wp:docPr id="6" name="图片 6" descr="18f1a12229d38d80a109a9949e6f8d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8f1a12229d38d80a109a9949e6f8db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36675" cy="2894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rPr>
          <w:rFonts w:hint="default"/>
          <w:lang w:val="en-US" w:eastAsia="zh-CN"/>
        </w:rPr>
      </w:pPr>
    </w:p>
    <w:p>
      <w:pPr>
        <w:numPr>
          <w:numId w:val="0"/>
        </w:numPr>
        <w:rPr>
          <w:rFonts w:hint="default"/>
          <w:lang w:val="en-US" w:eastAsia="zh-CN"/>
        </w:rPr>
      </w:pPr>
    </w:p>
    <w:p>
      <w:pPr>
        <w:numPr>
          <w:numId w:val="0"/>
        </w:numPr>
        <w:rPr>
          <w:rFonts w:hint="default"/>
          <w:lang w:val="en-US" w:eastAsia="zh-CN"/>
        </w:rPr>
      </w:pPr>
    </w:p>
    <w:p>
      <w:pPr>
        <w:numPr>
          <w:ilvl w:val="0"/>
          <w:numId w:val="1"/>
        </w:numPr>
        <w:outlineLvl w:val="0"/>
        <w:rPr>
          <w:rFonts w:hint="default"/>
          <w:lang w:val="en-US" w:eastAsia="zh-CN"/>
        </w:rPr>
      </w:pPr>
      <w:bookmarkStart w:id="6" w:name="_Toc5459"/>
      <w:r>
        <w:rPr>
          <w:rFonts w:hint="eastAsia"/>
          <w:lang w:val="en-US" w:eastAsia="zh-CN"/>
        </w:rPr>
        <w:t>报修</w:t>
      </w:r>
      <w:bookmarkEnd w:id="6"/>
    </w:p>
    <w:p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报修是通过扫设备上的二维码来进入报修页面，可以通过微信扫一扫，或企业微信扫一扫，进入下面第二个页面，再选择报修，进入报修申请页面，拍照上传+报修原因，点击提前申请即可。</w:t>
      </w:r>
    </w:p>
    <w:p>
      <w:pPr>
        <w:numPr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515110" cy="3279775"/>
            <wp:effectExtent l="0" t="0" r="8890" b="9525"/>
            <wp:docPr id="8" name="图片 8" descr="6577cebcfbfd72da73048d1971fa9e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6577cebcfbfd72da73048d1971fa9e6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515110" cy="3279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523365" cy="3296285"/>
            <wp:effectExtent l="0" t="0" r="635" b="5715"/>
            <wp:docPr id="9" name="图片 9" descr="8766dd2b43ba0d7a5c824de52bdbe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8766dd2b43ba0d7a5c824de52bdbea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23365" cy="329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528445" cy="3307715"/>
            <wp:effectExtent l="0" t="0" r="8255" b="6985"/>
            <wp:docPr id="10" name="图片 10" descr="1862013154079caa343add5e64d50c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1862013154079caa343add5e64d50ca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28445" cy="3307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rPr>
          <w:rFonts w:hint="default"/>
          <w:lang w:val="en-US" w:eastAsia="zh-CN"/>
        </w:rPr>
      </w:pPr>
    </w:p>
    <w:p>
      <w:pPr>
        <w:numPr>
          <w:ilvl w:val="0"/>
          <w:numId w:val="1"/>
        </w:numPr>
        <w:outlineLvl w:val="0"/>
        <w:rPr>
          <w:rFonts w:hint="default"/>
          <w:lang w:val="en-US" w:eastAsia="zh-CN"/>
        </w:rPr>
      </w:pPr>
      <w:bookmarkStart w:id="7" w:name="_Toc2819"/>
      <w:r>
        <w:rPr>
          <w:rFonts w:hint="eastAsia"/>
          <w:lang w:val="en-US" w:eastAsia="zh-CN"/>
        </w:rPr>
        <w:t>报废</w:t>
      </w:r>
      <w:bookmarkEnd w:id="7"/>
    </w:p>
    <w:p>
      <w:pPr>
        <w:numPr>
          <w:ilvl w:val="0"/>
          <w:numId w:val="0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报修是通过扫设备上的二维码来进入报修页面，可以通过微信扫一扫，或企业微信扫一扫，进入下面第二个页面，再选择报修，进入报修申请页面，拍照上传+报修原因，点击提前申请即可。</w:t>
      </w:r>
    </w:p>
    <w:p>
      <w:pPr>
        <w:numPr>
          <w:ilvl w:val="0"/>
          <w:numId w:val="0"/>
        </w:num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523365" cy="3296285"/>
            <wp:effectExtent l="0" t="0" r="635" b="5715"/>
            <wp:docPr id="12" name="图片 12" descr="8766dd2b43ba0d7a5c824de52bdbe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8766dd2b43ba0d7a5c824de52bdbea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23365" cy="3296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523365" cy="3296920"/>
            <wp:effectExtent l="0" t="0" r="635" b="5080"/>
            <wp:docPr id="11" name="图片 11" descr="ae4cfc8b5ae8ccb3fe728708b09f5d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ae4cfc8b5ae8ccb3fe728708b09f5dc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523365" cy="3296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numPr>
          <w:numId w:val="0"/>
        </w:numPr>
        <w:rPr>
          <w:rFonts w:hint="default"/>
          <w:lang w:val="en-US" w:eastAsia="zh-CN"/>
        </w:rPr>
      </w:pPr>
    </w:p>
    <w:p>
      <w:pPr>
        <w:numPr>
          <w:numId w:val="0"/>
        </w:numPr>
        <w:rPr>
          <w:rFonts w:hint="default"/>
          <w:lang w:val="en-US" w:eastAsia="zh-CN"/>
        </w:rPr>
      </w:pPr>
    </w:p>
    <w:p>
      <w:pPr>
        <w:numPr>
          <w:ilvl w:val="0"/>
          <w:numId w:val="1"/>
        </w:numPr>
        <w:ind w:left="0" w:leftChars="0" w:firstLine="0" w:firstLineChars="0"/>
        <w:outlineLvl w:val="0"/>
        <w:rPr>
          <w:rFonts w:hint="eastAsia"/>
          <w:lang w:val="en-US" w:eastAsia="zh-CN"/>
        </w:rPr>
      </w:pPr>
      <w:bookmarkStart w:id="8" w:name="_Toc7257"/>
      <w:r>
        <w:rPr>
          <w:rFonts w:hint="eastAsia"/>
          <w:lang w:val="en-US" w:eastAsia="zh-CN"/>
        </w:rPr>
        <w:t>我的资产清单</w:t>
      </w:r>
      <w:bookmarkEnd w:id="8"/>
    </w:p>
    <w:p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显示我借用、领用的所有资产，可以通过关键字搜索，或点击分类搜索。</w:t>
      </w:r>
    </w:p>
    <w:p>
      <w:pPr>
        <w:numPr>
          <w:numId w:val="0"/>
        </w:numPr>
        <w:ind w:leftChars="0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1638935" cy="3547745"/>
            <wp:effectExtent l="0" t="0" r="12065" b="8255"/>
            <wp:docPr id="13" name="图片 13" descr="c42c01a5bd1d57d6cfbe1d858f77ba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42c01a5bd1d57d6cfbe1d858f77bac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638935" cy="35477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/>
          <w:lang w:val="en-US" w:eastAsia="zh-CN"/>
        </w:rPr>
        <w:drawing>
          <wp:inline distT="0" distB="0" distL="114300" distR="114300">
            <wp:extent cx="1640205" cy="3550285"/>
            <wp:effectExtent l="0" t="0" r="10795" b="5715"/>
            <wp:docPr id="14" name="图片 14" descr="df75c9db72364b2c9c521cbb899e1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df75c9db72364b2c9c521cbb899e168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640205" cy="3550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B79312E"/>
    <w:multiLevelType w:val="singleLevel"/>
    <w:tmpl w:val="AB79312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65959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WPSOffice手动目录 1"/>
    <w:uiPriority w:val="0"/>
    <w:pPr>
      <w:ind w:leftChars="0"/>
    </w:pPr>
    <w:rPr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2022-02-25T07:16:48Z</dcterms:created>
  <dc:creator>mac</dc:creator>
  <cp:lastModifiedBy>祝攀</cp:lastModifiedBy>
  <dcterms:modified xsi:type="dcterms:W3CDTF">2022-02-25T09:42:16Z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A2F8022F702048A6B6FD2C6E8AB5E4B7</vt:lpwstr>
  </property>
</Properties>
</file>